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Calibri" w:eastAsia="方正小标宋简体"/>
          <w:sz w:val="44"/>
          <w:szCs w:val="44"/>
        </w:rPr>
      </w:pPr>
    </w:p>
    <w:p>
      <w:pPr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中国气象局关于2023年</w:t>
      </w:r>
    </w:p>
    <w:p>
      <w:pPr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中国天然氧吧复查结果的公示</w:t>
      </w:r>
    </w:p>
    <w:p>
      <w:pPr>
        <w:ind w:firstLine="645"/>
        <w:rPr>
          <w:rFonts w:ascii="仿宋_GB2312" w:hAnsi="Calibri"/>
          <w:szCs w:val="32"/>
        </w:rPr>
      </w:pPr>
    </w:p>
    <w:p>
      <w:pPr>
        <w:ind w:firstLine="645"/>
        <w:rPr>
          <w:rFonts w:ascii="仿宋_GB2312" w:hAnsi="Calibri"/>
          <w:szCs w:val="32"/>
        </w:rPr>
      </w:pPr>
      <w:r>
        <w:rPr>
          <w:rFonts w:hint="eastAsia" w:ascii="仿宋_GB2312" w:hAnsi="Calibri"/>
          <w:szCs w:val="32"/>
        </w:rPr>
        <w:t>为贯彻落实《气象高质量发展纲要（2022—2035</w:t>
      </w:r>
      <w:r>
        <w:rPr>
          <w:rFonts w:hint="eastAsia" w:ascii="仿宋_GB2312" w:hAnsi="Calibri"/>
          <w:szCs w:val="32"/>
          <w:lang w:eastAsia="zh-CN"/>
        </w:rPr>
        <w:t>年</w:t>
      </w:r>
      <w:r>
        <w:rPr>
          <w:rFonts w:hint="eastAsia" w:ascii="仿宋_GB2312" w:hAnsi="Calibri"/>
          <w:szCs w:val="32"/>
        </w:rPr>
        <w:t>）》关于强化生态文明建设气象支撑的部署要求，</w:t>
      </w:r>
      <w:r>
        <w:rPr>
          <w:rFonts w:ascii="仿宋_GB2312" w:hAnsi="Calibri"/>
          <w:szCs w:val="32"/>
        </w:rPr>
        <w:t>根据</w:t>
      </w:r>
      <w:r>
        <w:rPr>
          <w:rFonts w:hint="eastAsia" w:ascii="仿宋_GB2312" w:hAnsi="Calibri"/>
          <w:szCs w:val="32"/>
        </w:rPr>
        <w:t>《创建示范活动管理办法（试行）》和《中国气象局气候生态品牌创建示范活动管理办法》</w:t>
      </w:r>
      <w:r>
        <w:rPr>
          <w:rFonts w:ascii="仿宋_GB2312" w:hAnsi="Calibri"/>
          <w:szCs w:val="32"/>
        </w:rPr>
        <w:t>，</w:t>
      </w:r>
      <w:r>
        <w:rPr>
          <w:rFonts w:hint="eastAsia" w:ascii="仿宋_GB2312" w:hAnsi="Calibri"/>
          <w:szCs w:val="32"/>
        </w:rPr>
        <w:t>中国气象局开展2023年中国天然氧吧复查工作，经过严格评审，拟对</w:t>
      </w:r>
      <w:r>
        <w:rPr>
          <w:rFonts w:hint="eastAsia"/>
        </w:rPr>
        <w:t>浙江省龙泉市等</w:t>
      </w:r>
      <w:r>
        <w:rPr>
          <w:rFonts w:hint="eastAsia" w:ascii="仿宋_GB2312" w:hAnsi="Calibri"/>
          <w:szCs w:val="32"/>
        </w:rPr>
        <w:t>96</w:t>
      </w:r>
      <w:r>
        <w:rPr>
          <w:rFonts w:hint="eastAsia"/>
        </w:rPr>
        <w:t>个中国天然氧吧单位通过复查，</w:t>
      </w:r>
      <w:r>
        <w:rPr>
          <w:rFonts w:hint="eastAsia" w:ascii="仿宋_GB2312" w:hAnsi="Calibri"/>
          <w:szCs w:val="32"/>
        </w:rPr>
        <w:t>现予以公示</w:t>
      </w:r>
      <w:r>
        <w:rPr>
          <w:rFonts w:ascii="仿宋_GB2312" w:hAnsi="Calibri"/>
          <w:szCs w:val="32"/>
        </w:rPr>
        <w:t>（名单附后）</w:t>
      </w:r>
      <w:r>
        <w:rPr>
          <w:rFonts w:hint="eastAsia" w:ascii="仿宋_GB2312" w:hAnsi="Calibri"/>
          <w:szCs w:val="32"/>
        </w:rPr>
        <w:t>。</w:t>
      </w:r>
    </w:p>
    <w:p>
      <w:pPr>
        <w:ind w:firstLine="645"/>
        <w:rPr>
          <w:rFonts w:ascii="仿宋_GB2312" w:hAnsi="Calibri"/>
          <w:szCs w:val="32"/>
        </w:rPr>
      </w:pPr>
      <w:r>
        <w:rPr>
          <w:rFonts w:ascii="仿宋_GB2312" w:hAnsi="Calibri"/>
          <w:szCs w:val="32"/>
        </w:rPr>
        <w:t>任何单位或个人对公示的</w:t>
      </w:r>
      <w:r>
        <w:rPr>
          <w:rFonts w:hint="eastAsia" w:ascii="仿宋_GB2312" w:hAnsi="Calibri"/>
          <w:szCs w:val="32"/>
        </w:rPr>
        <w:t>地</w:t>
      </w:r>
      <w:r>
        <w:rPr>
          <w:rFonts w:ascii="仿宋_GB2312" w:hAnsi="Calibri"/>
          <w:szCs w:val="32"/>
        </w:rPr>
        <w:t>区有异议，可于公示期间向</w:t>
      </w:r>
      <w:r>
        <w:rPr>
          <w:rFonts w:hint="eastAsia" w:ascii="仿宋_GB2312" w:hAnsi="Calibri"/>
          <w:szCs w:val="32"/>
        </w:rPr>
        <w:t>中国气象局公共气象服务中心</w:t>
      </w:r>
      <w:r>
        <w:rPr>
          <w:rFonts w:ascii="仿宋_GB2312" w:hAnsi="Calibri"/>
          <w:szCs w:val="32"/>
        </w:rPr>
        <w:t>反映</w:t>
      </w:r>
      <w:r>
        <w:rPr>
          <w:rFonts w:hint="eastAsia" w:ascii="仿宋_GB2312" w:hAnsi="Calibri"/>
          <w:szCs w:val="32"/>
          <w:lang w:eastAsia="zh-CN"/>
        </w:rPr>
        <w:t>。</w:t>
      </w:r>
      <w:r>
        <w:rPr>
          <w:rFonts w:ascii="仿宋_GB2312" w:hAnsi="Calibri"/>
          <w:szCs w:val="32"/>
        </w:rPr>
        <w:t>以单位名义的须加盖单位公章，以个人名义的须署名并留下联系方式。反映的情况和问题应真实、具体，以便查证核实。</w:t>
      </w:r>
    </w:p>
    <w:p>
      <w:pPr>
        <w:ind w:firstLine="645"/>
        <w:rPr>
          <w:rFonts w:ascii="仿宋_GB2312" w:hAnsi="Calibri"/>
          <w:b w:val="0"/>
          <w:bCs w:val="0"/>
          <w:szCs w:val="32"/>
          <w:highlight w:val="none"/>
        </w:rPr>
      </w:pPr>
      <w:r>
        <w:rPr>
          <w:rFonts w:ascii="仿宋_GB2312" w:hAnsi="Calibri"/>
          <w:szCs w:val="32"/>
          <w:highlight w:val="none"/>
        </w:rPr>
        <w:t>公示时间：</w:t>
      </w:r>
      <w:r>
        <w:rPr>
          <w:rFonts w:hint="eastAsia" w:ascii="仿宋_GB2312" w:hAnsi="Calibri"/>
          <w:b w:val="0"/>
          <w:bCs w:val="0"/>
          <w:szCs w:val="32"/>
          <w:highlight w:val="none"/>
        </w:rPr>
        <w:t>2024年</w:t>
      </w:r>
      <w:r>
        <w:rPr>
          <w:rFonts w:ascii="仿宋_GB2312" w:hAnsi="Calibri"/>
          <w:b w:val="0"/>
          <w:bCs w:val="0"/>
          <w:szCs w:val="32"/>
          <w:highlight w:val="none"/>
        </w:rPr>
        <w:t>1月</w:t>
      </w:r>
      <w:r>
        <w:rPr>
          <w:rFonts w:hint="eastAsia" w:ascii="仿宋_GB2312" w:hAnsi="Calibri"/>
          <w:b w:val="0"/>
          <w:bCs w:val="0"/>
          <w:szCs w:val="32"/>
          <w:highlight w:val="none"/>
          <w:lang w:val="en-US" w:eastAsia="zh-CN"/>
        </w:rPr>
        <w:t>11</w:t>
      </w:r>
      <w:r>
        <w:rPr>
          <w:rFonts w:ascii="仿宋_GB2312" w:hAnsi="Calibri"/>
          <w:b w:val="0"/>
          <w:bCs w:val="0"/>
          <w:szCs w:val="32"/>
          <w:highlight w:val="none"/>
        </w:rPr>
        <w:t>日</w:t>
      </w:r>
      <w:r>
        <w:rPr>
          <w:rFonts w:hint="eastAsia" w:ascii="仿宋_GB2312" w:hAnsi="Calibri"/>
          <w:b w:val="0"/>
          <w:bCs w:val="0"/>
          <w:szCs w:val="32"/>
          <w:highlight w:val="none"/>
          <w:lang w:eastAsia="zh-CN"/>
        </w:rPr>
        <w:t>—</w:t>
      </w:r>
      <w:r>
        <w:rPr>
          <w:rFonts w:hint="eastAsia" w:ascii="仿宋_GB2312" w:hAnsi="Calibri"/>
          <w:b w:val="0"/>
          <w:bCs w:val="0"/>
          <w:szCs w:val="32"/>
          <w:highlight w:val="none"/>
          <w:lang w:val="en-US" w:eastAsia="zh-CN"/>
        </w:rPr>
        <w:t>15</w:t>
      </w:r>
      <w:r>
        <w:rPr>
          <w:rFonts w:ascii="仿宋_GB2312" w:hAnsi="Calibri"/>
          <w:b w:val="0"/>
          <w:bCs w:val="0"/>
          <w:szCs w:val="32"/>
          <w:highlight w:val="none"/>
        </w:rPr>
        <w:t>日</w:t>
      </w:r>
    </w:p>
    <w:p>
      <w:pPr>
        <w:ind w:firstLine="645"/>
        <w:rPr>
          <w:rFonts w:ascii="仿宋_GB2312" w:hAnsi="Calibri"/>
          <w:szCs w:val="32"/>
        </w:rPr>
      </w:pPr>
      <w:r>
        <w:rPr>
          <w:rFonts w:ascii="仿宋_GB2312" w:hAnsi="Calibri"/>
          <w:szCs w:val="32"/>
        </w:rPr>
        <w:t>联系</w:t>
      </w:r>
      <w:r>
        <w:rPr>
          <w:rFonts w:hint="eastAsia" w:ascii="仿宋_GB2312" w:hAnsi="Calibri"/>
          <w:szCs w:val="32"/>
        </w:rPr>
        <w:t>人：王宪彬</w:t>
      </w:r>
      <w:bookmarkStart w:id="0" w:name="_GoBack"/>
      <w:bookmarkEnd w:id="0"/>
    </w:p>
    <w:p>
      <w:pPr>
        <w:ind w:firstLine="645"/>
        <w:rPr>
          <w:rFonts w:ascii="仿宋_GB2312" w:hAnsi="Calibri"/>
          <w:szCs w:val="32"/>
        </w:rPr>
      </w:pPr>
      <w:r>
        <w:rPr>
          <w:rFonts w:hint="eastAsia" w:ascii="仿宋_GB2312" w:hAnsi="Calibri"/>
          <w:szCs w:val="32"/>
        </w:rPr>
        <w:t>联系</w:t>
      </w:r>
      <w:r>
        <w:rPr>
          <w:rFonts w:ascii="仿宋_GB2312" w:hAnsi="Calibri"/>
          <w:szCs w:val="32"/>
        </w:rPr>
        <w:t>电话：（010）58993157</w:t>
      </w:r>
    </w:p>
    <w:p>
      <w:pPr>
        <w:ind w:firstLine="645"/>
        <w:rPr>
          <w:rFonts w:ascii="仿宋_GB2312" w:hAnsi="Calibri"/>
          <w:szCs w:val="32"/>
        </w:rPr>
      </w:pPr>
      <w:r>
        <w:rPr>
          <w:rFonts w:hint="eastAsia" w:ascii="仿宋_GB2312" w:hAnsi="Calibri"/>
          <w:szCs w:val="32"/>
        </w:rPr>
        <w:t>邮箱：</w:t>
      </w:r>
      <w:r>
        <w:rPr>
          <w:rFonts w:ascii="仿宋_GB2312" w:hAnsi="Calibri"/>
          <w:szCs w:val="32"/>
        </w:rPr>
        <w:t>wxbv@163.com</w:t>
      </w:r>
    </w:p>
    <w:p/>
    <w:p/>
    <w:p/>
    <w:p>
      <w:pPr>
        <w:widowControl/>
        <w:spacing w:line="451" w:lineRule="atLeast"/>
        <w:ind w:right="316"/>
        <w:jc w:val="right"/>
        <w:rPr>
          <w:rFonts w:ascii="仿宋_GB2312" w:hAnsi="Calibri"/>
          <w:szCs w:val="32"/>
        </w:rPr>
      </w:pPr>
      <w:r>
        <w:rPr>
          <w:rFonts w:hint="eastAsia" w:ascii="仿宋_GB2312" w:hAnsi="Calibri"/>
          <w:szCs w:val="32"/>
        </w:rPr>
        <w:t>中国气象局应急减灾与公共服务司</w:t>
      </w:r>
    </w:p>
    <w:p>
      <w:pPr>
        <w:widowControl/>
        <w:spacing w:line="451" w:lineRule="atLeast"/>
        <w:ind w:firstLine="4545"/>
        <w:jc w:val="left"/>
        <w:rPr>
          <w:rFonts w:ascii="仿宋_GB2312" w:hAnsi="Calibri"/>
          <w:szCs w:val="32"/>
          <w:highlight w:val="none"/>
        </w:rPr>
      </w:pPr>
      <w:r>
        <w:rPr>
          <w:rFonts w:hint="eastAsia" w:ascii="仿宋_GB2312" w:hAnsi="Calibri"/>
          <w:szCs w:val="32"/>
          <w:highlight w:val="none"/>
        </w:rPr>
        <w:t xml:space="preserve"> 2024年1月</w:t>
      </w:r>
      <w:r>
        <w:rPr>
          <w:rFonts w:hint="eastAsia" w:ascii="仿宋_GB2312" w:hAnsi="Calibri"/>
          <w:szCs w:val="32"/>
          <w:highlight w:val="none"/>
          <w:lang w:val="en-US" w:eastAsia="zh-CN"/>
        </w:rPr>
        <w:t>11</w:t>
      </w:r>
      <w:r>
        <w:rPr>
          <w:rFonts w:hint="eastAsia" w:ascii="仿宋_GB2312" w:hAnsi="Calibri"/>
          <w:szCs w:val="32"/>
          <w:highlight w:val="none"/>
        </w:rPr>
        <w:t>日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_GB2312" w:hAnsi="Calibri"/>
          <w:szCs w:val="32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2023年拟通过复查中国天然氧吧单位名单</w:t>
      </w:r>
    </w:p>
    <w:p>
      <w:pPr>
        <w:jc w:val="center"/>
        <w:rPr>
          <w:rFonts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>（排名不分先后）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6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3896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2017年创建单位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1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浙江省龙泉市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2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浙江省宁海县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3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浙江省宁波市奉化区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4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安徽省绩溪县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5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安徽省霍山县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6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安徽省金寨县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7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福建省武平县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8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江西省婺源县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9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江西省龙虎山风景名胜区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10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江西省上犹县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11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江西省武宁县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12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广东省罗浮山风景名胜区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13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贵州省梵净山自然保护区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14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贵州省赤水市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15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贵州省凤冈县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16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云南省石林彝族自治县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17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陕西省佛坪县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18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陕西省永寿县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19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陕西省旬邑县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896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2019年创建单位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西藏自治区错那县勒布沟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序号</w:t>
            </w:r>
          </w:p>
        </w:tc>
        <w:tc>
          <w:tcPr>
            <w:tcW w:w="3896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2020年创建单位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北京市延庆区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内蒙古自治区突泉县老头山自然保护区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黑龙江省凤凰山国家森林公园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黑龙江省黑河市爱辉区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黑龙江省嘉荫县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黑龙江省丰林县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黑龙江省逊克县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黑龙江省大箐山县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黑龙江省伊春市伊美区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黑龙江省汤旺县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江苏省南京市江宁区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浙江省杭州市萧山区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浙江省江山市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14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浙江省天台县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15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浙江省常山县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16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安徽省枞阳县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17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福建省大田县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18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福建省将乐县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江西省井冈山市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20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江西省安远县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21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江西省南昌湾里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22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江西省修水县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23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江西省南丰县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24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河南省灵宝市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25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河南省遂平县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26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河南省渑池县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27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河南省三门峡市陕州区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28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河南省三门峡市湖滨区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29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湖北省兴山县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30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湖北省五峰土家族自治县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31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湖北省竹溪县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32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湖北省崇阳县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33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湖北省京山市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34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湖南省道县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35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湖南省东安县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36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湖南省蓝山县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37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广东省万绿湖风景区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38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广东省新兴县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39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广东省深圳市盐田区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40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广东省深圳市大鹏新区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41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广西壮族自治区乐业县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42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广西壮族自治区环江毛南族自治县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43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广西壮族自治区蒙山县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44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广西壮族自治区富川瑶族自治县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45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重庆市万盛经济技术开发区黑山旅游度假区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46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重庆市奉节县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47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重庆市沙坪坝区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48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四川省芦山县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49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四川省德昌县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50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四川省米易县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51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四川省雅安市名山区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52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四川省宝兴县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53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四川省大邑县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54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四川省九寨沟县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55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云南省陇川县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56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云南省广南县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57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云南省华坪县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58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云南省澜沧拉祜族自治县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59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云南省昆明市晋宁区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60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云南省绿春县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61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云南省金平苗族瑶族傣族自治县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62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云南省石屏县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63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云南省蒙自市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64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云南省元阳县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65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云南省红河县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66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云南省建水县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67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云南省泸西县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68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云南省个旧市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69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云南省弥勒市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70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云南省河口瑶族自治县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71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云南省开远市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72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云南省景洪市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73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陕西省陇县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74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陕西省甘泉县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75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陕西省凤县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4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76</w:t>
            </w:r>
          </w:p>
        </w:tc>
        <w:tc>
          <w:tcPr>
            <w:tcW w:w="3896" w:type="pct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新疆维吾尔自治区尼勒克县</w:t>
            </w:r>
          </w:p>
        </w:tc>
      </w:tr>
    </w:tbl>
    <w:p/>
    <w:p>
      <w:pPr>
        <w:widowControl/>
        <w:spacing w:line="240" w:lineRule="auto"/>
        <w:jc w:val="left"/>
        <w:rPr>
          <w:rFonts w:ascii="仿宋_GB2312" w:hAnsi="Calibri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AR PL UMing CN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 PL UMing CN">
    <w:panose1 w:val="020B0309010101010101"/>
    <w:charset w:val="86"/>
    <w:family w:val="auto"/>
    <w:pitch w:val="default"/>
    <w:sig w:usb0="A00002FF" w:usb1="3ACFFDFF" w:usb2="00000036" w:usb3="00000000" w:csb0="20160097" w:csb1="CFD6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NWZjYjkxYzAyODMzNjFlZGNjZjM3YTU1Njk5MTYifQ=="/>
  </w:docVars>
  <w:rsids>
    <w:rsidRoot w:val="00DF7DDB"/>
    <w:rsid w:val="0002001D"/>
    <w:rsid w:val="00025ADA"/>
    <w:rsid w:val="000576F1"/>
    <w:rsid w:val="0006404D"/>
    <w:rsid w:val="0007604F"/>
    <w:rsid w:val="000B46DE"/>
    <w:rsid w:val="000C5356"/>
    <w:rsid w:val="000E2928"/>
    <w:rsid w:val="000E4EAD"/>
    <w:rsid w:val="001376D9"/>
    <w:rsid w:val="00145075"/>
    <w:rsid w:val="00167A22"/>
    <w:rsid w:val="001E0EED"/>
    <w:rsid w:val="001E6A2C"/>
    <w:rsid w:val="00235A3F"/>
    <w:rsid w:val="0036171E"/>
    <w:rsid w:val="00376428"/>
    <w:rsid w:val="0039374A"/>
    <w:rsid w:val="00393D1F"/>
    <w:rsid w:val="00395881"/>
    <w:rsid w:val="003B3C44"/>
    <w:rsid w:val="003B5E62"/>
    <w:rsid w:val="00443A23"/>
    <w:rsid w:val="00475C84"/>
    <w:rsid w:val="00546EDF"/>
    <w:rsid w:val="005E2A65"/>
    <w:rsid w:val="0063569A"/>
    <w:rsid w:val="006629F9"/>
    <w:rsid w:val="00697416"/>
    <w:rsid w:val="006D02EA"/>
    <w:rsid w:val="006F03C0"/>
    <w:rsid w:val="006F06C6"/>
    <w:rsid w:val="00703318"/>
    <w:rsid w:val="00762346"/>
    <w:rsid w:val="00783B49"/>
    <w:rsid w:val="00783EE2"/>
    <w:rsid w:val="0078437F"/>
    <w:rsid w:val="007B6C59"/>
    <w:rsid w:val="007E7870"/>
    <w:rsid w:val="00840800"/>
    <w:rsid w:val="00875E91"/>
    <w:rsid w:val="008839D4"/>
    <w:rsid w:val="009154E2"/>
    <w:rsid w:val="00924C97"/>
    <w:rsid w:val="00954191"/>
    <w:rsid w:val="00A95608"/>
    <w:rsid w:val="00AD0DF1"/>
    <w:rsid w:val="00BD3A57"/>
    <w:rsid w:val="00BD5D22"/>
    <w:rsid w:val="00BF675E"/>
    <w:rsid w:val="00C61389"/>
    <w:rsid w:val="00C65419"/>
    <w:rsid w:val="00C7351D"/>
    <w:rsid w:val="00C7571B"/>
    <w:rsid w:val="00CB603A"/>
    <w:rsid w:val="00CC4725"/>
    <w:rsid w:val="00CD0FF8"/>
    <w:rsid w:val="00D27EED"/>
    <w:rsid w:val="00D67CE0"/>
    <w:rsid w:val="00D7506E"/>
    <w:rsid w:val="00D814DC"/>
    <w:rsid w:val="00DD7C7B"/>
    <w:rsid w:val="00DE449A"/>
    <w:rsid w:val="00DF7DDB"/>
    <w:rsid w:val="00E40D3E"/>
    <w:rsid w:val="00E843D1"/>
    <w:rsid w:val="00EC304D"/>
    <w:rsid w:val="00F543BA"/>
    <w:rsid w:val="00F80806"/>
    <w:rsid w:val="00F84AD9"/>
    <w:rsid w:val="00FE56BA"/>
    <w:rsid w:val="3FBF6EA2"/>
    <w:rsid w:val="48013EA1"/>
    <w:rsid w:val="5ACE14FA"/>
    <w:rsid w:val="5F9BBBFC"/>
    <w:rsid w:val="5FBD46FE"/>
    <w:rsid w:val="5FECD0E3"/>
    <w:rsid w:val="67FE2D41"/>
    <w:rsid w:val="69175998"/>
    <w:rsid w:val="6DFCC5AD"/>
    <w:rsid w:val="7F9BA342"/>
    <w:rsid w:val="7FA5DA19"/>
    <w:rsid w:val="95E35495"/>
    <w:rsid w:val="BFC5DC7B"/>
    <w:rsid w:val="F255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3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Char"/>
    <w:basedOn w:val="2"/>
    <w:qFormat/>
    <w:uiPriority w:val="0"/>
    <w:pPr>
      <w:shd w:val="clear" w:color="auto" w:fill="000080"/>
      <w:spacing w:line="240" w:lineRule="auto"/>
    </w:pPr>
    <w:rPr>
      <w:rFonts w:ascii="Tahoma" w:hAnsi="Tahoma" w:eastAsia="宋体" w:cs="Tahoma"/>
      <w:sz w:val="24"/>
      <w:szCs w:val="24"/>
    </w:rPr>
  </w:style>
  <w:style w:type="character" w:customStyle="1" w:styleId="10">
    <w:name w:val="文档结构图 字符"/>
    <w:basedOn w:val="8"/>
    <w:link w:val="2"/>
    <w:semiHidden/>
    <w:qFormat/>
    <w:uiPriority w:val="99"/>
    <w:rPr>
      <w:rFonts w:ascii="Microsoft YaHei UI" w:hAnsi="Times New Roman" w:eastAsia="Microsoft YaHei UI" w:cs="Times New Roman"/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244</Words>
  <Characters>1397</Characters>
  <Lines>11</Lines>
  <Paragraphs>3</Paragraphs>
  <TotalTime>2</TotalTime>
  <ScaleCrop>false</ScaleCrop>
  <LinksUpToDate>false</LinksUpToDate>
  <CharactersWithSpaces>1638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2021-11-24T23:47:00Z</dcterms:created>
  <dc:creator>中国气象局</dc:creator>
  <cp:lastModifiedBy>石锋</cp:lastModifiedBy>
  <dcterms:modified xsi:type="dcterms:W3CDTF">2024-01-11T08:39:37Z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A3B99B902AB910EE249C9C65A5F21B20</vt:lpwstr>
  </property>
</Properties>
</file>