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中国气象局关于2023年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中国气候宜居城市（县）复查结果的公示</w:t>
      </w:r>
    </w:p>
    <w:p/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为贯彻落实《气象高质量发展纲要（2022—2035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）》关于强化生态文明建设气象支撑的部署要求，根据《创建示范活动管理办法（试行）》和《中国气象局气候生态品牌创建示范活动管理办法》，中国气象局开展2023年中国气候宜居城市（县）复查评审工作，经过严格评审，拟对浙江省建德市等3个城市（县、区）通过中国气候宜居城市（县）称号复查，现予以公示（名单附后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任何单位或个人对公示的地区有异议，可于公示期间向国家气候中心反映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以单位名义的须加盖单位公章，以个人名义的须署名并留下联系方式。反映的情况和问题应真实、具体，以便查证核实。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公示时间：</w:t>
      </w:r>
      <w:r>
        <w:rPr>
          <w:rFonts w:hint="eastAsia" w:ascii="仿宋_GB2312" w:hAnsi="Calibri" w:eastAsia="仿宋_GB2312" w:cs="Times New Roman"/>
          <w:sz w:val="32"/>
          <w:szCs w:val="32"/>
        </w:rPr>
        <w:t>2024年</w:t>
      </w:r>
      <w:r>
        <w:rPr>
          <w:rFonts w:ascii="仿宋_GB2312" w:hAnsi="Calibri" w:eastAsia="仿宋_GB2312" w:cs="Times New Roman"/>
          <w:sz w:val="32"/>
          <w:szCs w:val="32"/>
        </w:rPr>
        <w:t>1月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11</w:t>
      </w:r>
      <w:r>
        <w:rPr>
          <w:rFonts w:ascii="仿宋_GB2312" w:hAnsi="Calibri" w:eastAsia="仿宋_GB2312" w:cs="Times New Roman"/>
          <w:sz w:val="32"/>
          <w:szCs w:val="32"/>
        </w:rPr>
        <w:t>日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15</w:t>
      </w:r>
      <w:r>
        <w:rPr>
          <w:rFonts w:ascii="仿宋_GB2312" w:hAnsi="Calibri" w:eastAsia="仿宋_GB2312" w:cs="Times New Roman"/>
          <w:sz w:val="32"/>
          <w:szCs w:val="32"/>
        </w:rPr>
        <w:t>日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联系</w:t>
      </w:r>
      <w:r>
        <w:rPr>
          <w:rFonts w:hint="eastAsia" w:ascii="仿宋_GB2312" w:hAnsi="Calibri" w:eastAsia="仿宋_GB2312" w:cs="Times New Roman"/>
          <w:sz w:val="32"/>
          <w:szCs w:val="32"/>
        </w:rPr>
        <w:t>人：李修仓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联系</w:t>
      </w:r>
      <w:r>
        <w:rPr>
          <w:rFonts w:ascii="仿宋_GB2312" w:hAnsi="Calibri" w:eastAsia="仿宋_GB2312" w:cs="Times New Roman"/>
          <w:sz w:val="32"/>
          <w:szCs w:val="32"/>
        </w:rPr>
        <w:t>电话：（010）</w:t>
      </w:r>
      <w:r>
        <w:rPr>
          <w:rFonts w:hint="eastAsia" w:ascii="仿宋_GB2312" w:hAnsi="Calibri" w:eastAsia="仿宋_GB2312" w:cs="Times New Roman"/>
          <w:sz w:val="32"/>
          <w:szCs w:val="32"/>
        </w:rPr>
        <w:t>6</w:t>
      </w:r>
      <w:r>
        <w:rPr>
          <w:rFonts w:ascii="仿宋_GB2312" w:hAnsi="Calibri" w:eastAsia="仿宋_GB2312" w:cs="Times New Roman"/>
          <w:sz w:val="32"/>
          <w:szCs w:val="32"/>
        </w:rPr>
        <w:t>8408124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t>传真：（010）68408840</w:t>
      </w:r>
    </w:p>
    <w:p>
      <w:pPr>
        <w:spacing w:line="560" w:lineRule="exact"/>
        <w:ind w:firstLine="645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邮箱：</w:t>
      </w:r>
      <w:r>
        <w:rPr>
          <w:rFonts w:ascii="仿宋_GB2312" w:hAnsi="Calibri" w:eastAsia="仿宋_GB2312" w:cs="Times New Roman"/>
          <w:sz w:val="32"/>
          <w:szCs w:val="32"/>
        </w:rPr>
        <w:t>qhyyb@cma.cn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widowControl/>
        <w:spacing w:line="451" w:lineRule="atLeast"/>
        <w:ind w:right="316"/>
        <w:jc w:val="righ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中国气象局应急减灾与公共服务司</w:t>
      </w:r>
    </w:p>
    <w:p>
      <w:pPr>
        <w:widowControl/>
        <w:spacing w:line="451" w:lineRule="atLeast"/>
        <w:ind w:firstLine="45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2024年1月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方正小标宋简体" w:eastAsia="方正小标宋简体"/>
          <w:spacing w:val="-23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/>
          <w:spacing w:val="-23"/>
          <w:sz w:val="44"/>
          <w:szCs w:val="44"/>
        </w:rPr>
        <w:t>2023年</w:t>
      </w:r>
      <w:r>
        <w:rPr>
          <w:rFonts w:hint="eastAsia" w:ascii="方正小标宋简体" w:eastAsia="方正小标宋简体"/>
          <w:spacing w:val="-23"/>
          <w:sz w:val="44"/>
          <w:szCs w:val="44"/>
          <w:lang w:eastAsia="zh-CN"/>
        </w:rPr>
        <w:t>拟</w:t>
      </w:r>
      <w:bookmarkStart w:id="1" w:name="_GoBack"/>
      <w:bookmarkEnd w:id="1"/>
      <w:r>
        <w:rPr>
          <w:rFonts w:hint="eastAsia" w:ascii="方正小标宋简体" w:eastAsia="方正小标宋简体"/>
          <w:spacing w:val="-23"/>
          <w:sz w:val="44"/>
          <w:szCs w:val="44"/>
        </w:rPr>
        <w:t>通过复查中国气候宜居城市（县）名单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bookmarkEnd w:id="0"/>
    <w:tbl>
      <w:tblPr>
        <w:tblStyle w:val="4"/>
        <w:tblW w:w="8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658"/>
        <w:gridCol w:w="5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授予年份</w:t>
            </w:r>
          </w:p>
        </w:tc>
        <w:tc>
          <w:tcPr>
            <w:tcW w:w="5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城市（县）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018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年</w:t>
            </w:r>
          </w:p>
        </w:tc>
        <w:tc>
          <w:tcPr>
            <w:tcW w:w="5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浙江省建德市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018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年</w:t>
            </w:r>
          </w:p>
        </w:tc>
        <w:tc>
          <w:tcPr>
            <w:tcW w:w="5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广西壮族自治区恭城瑶族自治县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018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年</w:t>
            </w:r>
          </w:p>
        </w:tc>
        <w:tc>
          <w:tcPr>
            <w:tcW w:w="5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广东省连山县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1C"/>
    <w:rsid w:val="003E2D99"/>
    <w:rsid w:val="00470B2F"/>
    <w:rsid w:val="0066132D"/>
    <w:rsid w:val="00687587"/>
    <w:rsid w:val="007D6F1C"/>
    <w:rsid w:val="00841E85"/>
    <w:rsid w:val="00857F56"/>
    <w:rsid w:val="00957C0C"/>
    <w:rsid w:val="009D7A55"/>
    <w:rsid w:val="3EFA6B43"/>
    <w:rsid w:val="4CFF11BF"/>
    <w:rsid w:val="5BB54489"/>
    <w:rsid w:val="73FE0017"/>
    <w:rsid w:val="7DDF7F3D"/>
    <w:rsid w:val="EFE942F3"/>
    <w:rsid w:val="F6E5A08B"/>
    <w:rsid w:val="FDFDE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2022-11-24T12:58:00Z</dcterms:created>
  <dc:creator>肖潺:中心领导</dc:creator>
  <cp:lastModifiedBy>石锋</cp:lastModifiedBy>
  <dcterms:modified xsi:type="dcterms:W3CDTF">2024-01-11T08:48:37Z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3DAA29E325033411EE969C65FC2B6A19</vt:lpwstr>
  </property>
</Properties>
</file>